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E8C" w:rsidRPr="00594121" w:rsidRDefault="00051E8C" w:rsidP="00FA6B0F">
      <w:pPr>
        <w:spacing w:after="0" w:line="240" w:lineRule="auto"/>
        <w:rPr>
          <w:rFonts w:ascii="Arial" w:eastAsia="Frutiger LT Std 45 Light" w:hAnsi="Arial" w:cs="Arial"/>
          <w:color w:val="0C0808"/>
          <w:spacing w:val="-14"/>
          <w:sz w:val="20"/>
          <w:szCs w:val="20"/>
        </w:rPr>
      </w:pPr>
      <w:bookmarkStart w:id="0" w:name="_GoBack"/>
      <w:bookmarkEnd w:id="0"/>
    </w:p>
    <w:p w:rsidR="00051E8C" w:rsidRPr="00594121" w:rsidRDefault="00051E8C" w:rsidP="00FA6B0F">
      <w:pPr>
        <w:spacing w:after="0" w:line="240" w:lineRule="auto"/>
        <w:rPr>
          <w:rFonts w:ascii="Arial" w:eastAsia="Frutiger LT Std 45 Light" w:hAnsi="Arial" w:cs="Arial"/>
          <w:color w:val="0C0808"/>
          <w:spacing w:val="-14"/>
          <w:sz w:val="20"/>
          <w:szCs w:val="20"/>
        </w:rPr>
      </w:pPr>
    </w:p>
    <w:p w:rsidR="00001543" w:rsidRPr="00065BAB" w:rsidRDefault="00065BAB" w:rsidP="00065BAB">
      <w:pPr>
        <w:ind w:left="31"/>
        <w:jc w:val="center"/>
        <w:rPr>
          <w:rFonts w:ascii="Univers" w:eastAsia="Gill Sans MT" w:hAnsi="Univers" w:cs="Gill Sans MT"/>
          <w:sz w:val="28"/>
          <w:szCs w:val="28"/>
        </w:rPr>
      </w:pPr>
      <w:r w:rsidRPr="00A34622">
        <w:rPr>
          <w:rFonts w:ascii="Univers" w:hAnsi="Univers"/>
          <w:color w:val="0C0808"/>
          <w:w w:val="95"/>
          <w:sz w:val="28"/>
        </w:rPr>
        <w:t>ACKNOWLEDGMENT</w:t>
      </w:r>
      <w:r w:rsidRPr="00A34622">
        <w:rPr>
          <w:rFonts w:ascii="Univers" w:hAnsi="Univers"/>
          <w:color w:val="0C0808"/>
          <w:spacing w:val="-30"/>
          <w:w w:val="95"/>
          <w:sz w:val="28"/>
        </w:rPr>
        <w:t xml:space="preserve"> </w:t>
      </w:r>
      <w:r w:rsidRPr="00A34622">
        <w:rPr>
          <w:rFonts w:ascii="Univers" w:hAnsi="Univers"/>
          <w:color w:val="0C0808"/>
          <w:w w:val="95"/>
          <w:sz w:val="28"/>
        </w:rPr>
        <w:t>OF</w:t>
      </w:r>
      <w:r w:rsidRPr="00A34622">
        <w:rPr>
          <w:rFonts w:ascii="Univers" w:hAnsi="Univers"/>
          <w:color w:val="0C0808"/>
          <w:spacing w:val="-30"/>
          <w:w w:val="95"/>
          <w:sz w:val="28"/>
        </w:rPr>
        <w:t xml:space="preserve"> </w:t>
      </w:r>
      <w:r w:rsidRPr="00A34622">
        <w:rPr>
          <w:rFonts w:ascii="Univers" w:hAnsi="Univers"/>
          <w:color w:val="0C0808"/>
          <w:w w:val="95"/>
          <w:sz w:val="28"/>
        </w:rPr>
        <w:t>COMMITMENT</w:t>
      </w:r>
      <w:r w:rsidRPr="00A34622">
        <w:rPr>
          <w:rFonts w:ascii="Univers" w:hAnsi="Univers"/>
          <w:color w:val="0C0808"/>
          <w:spacing w:val="-30"/>
          <w:w w:val="95"/>
          <w:sz w:val="28"/>
        </w:rPr>
        <w:t xml:space="preserve"> </w:t>
      </w:r>
      <w:r w:rsidRPr="00A34622">
        <w:rPr>
          <w:rFonts w:ascii="Univers" w:hAnsi="Univers"/>
          <w:color w:val="0C0808"/>
          <w:w w:val="95"/>
          <w:sz w:val="28"/>
        </w:rPr>
        <w:t>TO</w:t>
      </w:r>
      <w:r w:rsidRPr="00A34622">
        <w:rPr>
          <w:rFonts w:ascii="Univers" w:hAnsi="Univers"/>
          <w:color w:val="0C0808"/>
          <w:spacing w:val="-30"/>
          <w:w w:val="95"/>
          <w:sz w:val="28"/>
        </w:rPr>
        <w:t xml:space="preserve"> </w:t>
      </w:r>
      <w:r w:rsidRPr="00A34622">
        <w:rPr>
          <w:rFonts w:ascii="Univers" w:hAnsi="Univers"/>
          <w:color w:val="0C0808"/>
          <w:w w:val="95"/>
          <w:sz w:val="28"/>
        </w:rPr>
        <w:t>THE</w:t>
      </w:r>
      <w:r w:rsidRPr="00A34622">
        <w:rPr>
          <w:rFonts w:ascii="Univers" w:hAnsi="Univers"/>
          <w:color w:val="0C0808"/>
          <w:spacing w:val="-30"/>
          <w:w w:val="95"/>
          <w:sz w:val="28"/>
        </w:rPr>
        <w:t xml:space="preserve"> </w:t>
      </w:r>
      <w:r w:rsidRPr="00A34622">
        <w:rPr>
          <w:rFonts w:ascii="Univers" w:hAnsi="Univers"/>
          <w:color w:val="0C0808"/>
          <w:w w:val="95"/>
          <w:sz w:val="28"/>
        </w:rPr>
        <w:t>CODE</w:t>
      </w:r>
      <w:r w:rsidRPr="00A34622">
        <w:rPr>
          <w:rFonts w:ascii="Univers" w:hAnsi="Univers"/>
          <w:color w:val="0C0808"/>
          <w:spacing w:val="-30"/>
          <w:w w:val="95"/>
          <w:sz w:val="28"/>
        </w:rPr>
        <w:t xml:space="preserve"> </w:t>
      </w:r>
      <w:r w:rsidRPr="00A34622">
        <w:rPr>
          <w:rFonts w:ascii="Univers" w:hAnsi="Univers"/>
          <w:color w:val="0C0808"/>
          <w:w w:val="95"/>
          <w:sz w:val="28"/>
        </w:rPr>
        <w:t>OF</w:t>
      </w:r>
      <w:r w:rsidRPr="00A34622">
        <w:rPr>
          <w:rFonts w:ascii="Univers" w:hAnsi="Univers"/>
          <w:color w:val="0C0808"/>
          <w:spacing w:val="-30"/>
          <w:w w:val="95"/>
          <w:sz w:val="28"/>
        </w:rPr>
        <w:t xml:space="preserve"> </w:t>
      </w:r>
      <w:r w:rsidRPr="00A34622">
        <w:rPr>
          <w:rFonts w:ascii="Univers" w:hAnsi="Univers"/>
          <w:color w:val="0C0808"/>
          <w:w w:val="95"/>
          <w:sz w:val="28"/>
        </w:rPr>
        <w:t>CONDUCT</w:t>
      </w:r>
    </w:p>
    <w:p w:rsidR="00ED6818" w:rsidRPr="00594121" w:rsidRDefault="00ED6818" w:rsidP="00FA6B0F">
      <w:pPr>
        <w:spacing w:after="0" w:line="240" w:lineRule="auto"/>
        <w:rPr>
          <w:rFonts w:ascii="Arial" w:hAnsi="Arial" w:cs="Arial"/>
          <w:sz w:val="20"/>
          <w:szCs w:val="20"/>
        </w:rPr>
      </w:pPr>
    </w:p>
    <w:p w:rsidR="00065BAB" w:rsidRPr="00065BAB" w:rsidRDefault="00065BAB" w:rsidP="00065BAB">
      <w:pPr>
        <w:spacing w:after="0" w:line="240" w:lineRule="auto"/>
        <w:rPr>
          <w:rFonts w:ascii="Arial" w:eastAsia="Frutiger LT Std 55 Roman" w:hAnsi="Arial" w:cs="Arial"/>
          <w:color w:val="0C0808"/>
          <w:sz w:val="20"/>
          <w:szCs w:val="20"/>
        </w:rPr>
      </w:pPr>
      <w:r w:rsidRPr="00065BAB">
        <w:rPr>
          <w:rFonts w:ascii="Arial" w:eastAsia="Frutiger LT Std 55 Roman" w:hAnsi="Arial" w:cs="Arial"/>
          <w:i/>
          <w:color w:val="0C0808"/>
          <w:sz w:val="20"/>
          <w:szCs w:val="20"/>
        </w:rPr>
        <w:t xml:space="preserve">These standards in the </w:t>
      </w:r>
      <w:r w:rsidR="0028318B">
        <w:rPr>
          <w:rFonts w:ascii="Arial" w:eastAsia="Frutiger LT Std 55 Roman" w:hAnsi="Arial" w:cs="Arial"/>
          <w:i/>
          <w:color w:val="0C0808"/>
          <w:sz w:val="20"/>
          <w:szCs w:val="20"/>
        </w:rPr>
        <w:t>University of Providence</w:t>
      </w:r>
      <w:r w:rsidRPr="00065BAB">
        <w:rPr>
          <w:rFonts w:ascii="Arial" w:eastAsia="Frutiger LT Std 55 Roman" w:hAnsi="Arial" w:cs="Arial"/>
          <w:i/>
          <w:color w:val="0C0808"/>
          <w:sz w:val="20"/>
          <w:szCs w:val="20"/>
        </w:rPr>
        <w:t xml:space="preserve"> Code of Conduct do not, nor were they intended to, cover every situation you may encounter. They provide only broad guidance that is deﬁned in greater detail by the various policies, standards, procedures and guidelines of the </w:t>
      </w:r>
      <w:r w:rsidR="0028318B">
        <w:rPr>
          <w:rFonts w:ascii="Arial" w:eastAsia="Frutiger LT Std 55 Roman" w:hAnsi="Arial" w:cs="Arial"/>
          <w:i/>
          <w:color w:val="0C0808"/>
          <w:sz w:val="20"/>
          <w:szCs w:val="20"/>
        </w:rPr>
        <w:t>University of Providence</w:t>
      </w:r>
      <w:r w:rsidRPr="00065BAB">
        <w:rPr>
          <w:rFonts w:ascii="Arial" w:eastAsia="Frutiger LT Std 55 Roman" w:hAnsi="Arial" w:cs="Arial"/>
          <w:i/>
          <w:color w:val="0C0808"/>
          <w:sz w:val="20"/>
          <w:szCs w:val="20"/>
        </w:rPr>
        <w:t>.</w:t>
      </w:r>
    </w:p>
    <w:p w:rsidR="00065BAB" w:rsidRPr="00065BAB" w:rsidRDefault="00065BAB" w:rsidP="00065BAB">
      <w:pPr>
        <w:spacing w:after="0" w:line="240" w:lineRule="auto"/>
        <w:rPr>
          <w:rFonts w:ascii="Arial" w:eastAsia="Frutiger LT Std 55 Roman" w:hAnsi="Arial" w:cs="Arial"/>
          <w:i/>
          <w:color w:val="0C0808"/>
          <w:sz w:val="20"/>
          <w:szCs w:val="20"/>
        </w:rPr>
      </w:pPr>
    </w:p>
    <w:p w:rsidR="00065BAB" w:rsidRPr="00065BAB" w:rsidRDefault="00065BAB" w:rsidP="00065BAB">
      <w:pPr>
        <w:spacing w:after="0" w:line="240" w:lineRule="auto"/>
        <w:rPr>
          <w:rFonts w:ascii="Arial" w:eastAsia="Frutiger LT Std 55 Roman" w:hAnsi="Arial" w:cs="Arial"/>
          <w:color w:val="0C0808"/>
          <w:sz w:val="20"/>
          <w:szCs w:val="20"/>
        </w:rPr>
      </w:pPr>
      <w:r w:rsidRPr="00065BAB">
        <w:rPr>
          <w:rFonts w:ascii="Arial" w:eastAsia="Frutiger LT Std 55 Roman" w:hAnsi="Arial" w:cs="Arial"/>
          <w:color w:val="0C0808"/>
          <w:sz w:val="20"/>
          <w:szCs w:val="20"/>
        </w:rPr>
        <w:t xml:space="preserve">The </w:t>
      </w:r>
      <w:r w:rsidR="0028318B">
        <w:rPr>
          <w:rFonts w:ascii="Arial" w:eastAsia="Frutiger LT Std 55 Roman" w:hAnsi="Arial" w:cs="Arial"/>
          <w:color w:val="0C0808"/>
          <w:sz w:val="20"/>
          <w:szCs w:val="20"/>
        </w:rPr>
        <w:t>University of Providence</w:t>
      </w:r>
      <w:r w:rsidRPr="00065BAB">
        <w:rPr>
          <w:rFonts w:ascii="Arial" w:eastAsia="Frutiger LT Std 55 Roman" w:hAnsi="Arial" w:cs="Arial"/>
          <w:color w:val="0C0808"/>
          <w:sz w:val="20"/>
          <w:szCs w:val="20"/>
        </w:rPr>
        <w:t xml:space="preserve"> is committed to the standards outlined in this Code of Conduct. Your commitment is critical to the success of this Integrity and Compliance Program. Failure to do so is grounds for disciplinary action, up to and including termination, in accordance with our personnel policies.</w:t>
      </w:r>
    </w:p>
    <w:p w:rsidR="00065BAB" w:rsidRPr="00065BAB" w:rsidRDefault="00065BAB" w:rsidP="00065BAB">
      <w:pPr>
        <w:spacing w:after="0" w:line="240" w:lineRule="auto"/>
        <w:rPr>
          <w:rFonts w:ascii="Arial" w:eastAsia="Frutiger LT Std 55 Roman" w:hAnsi="Arial" w:cs="Arial"/>
          <w:color w:val="0C0808"/>
          <w:sz w:val="20"/>
          <w:szCs w:val="20"/>
        </w:rPr>
      </w:pPr>
    </w:p>
    <w:p w:rsidR="00065BAB" w:rsidRPr="00065BAB" w:rsidRDefault="00065BAB" w:rsidP="00065BAB">
      <w:pPr>
        <w:spacing w:after="0" w:line="240" w:lineRule="auto"/>
        <w:rPr>
          <w:rFonts w:ascii="Arial" w:eastAsia="Frutiger LT Std 55 Roman" w:hAnsi="Arial" w:cs="Arial"/>
          <w:color w:val="0C0808"/>
          <w:sz w:val="20"/>
          <w:szCs w:val="20"/>
        </w:rPr>
      </w:pPr>
      <w:r w:rsidRPr="00065BAB">
        <w:rPr>
          <w:rFonts w:ascii="Arial" w:eastAsia="Frutiger LT Std 55 Roman" w:hAnsi="Arial" w:cs="Arial"/>
          <w:color w:val="0C0808"/>
          <w:sz w:val="20"/>
          <w:szCs w:val="20"/>
        </w:rPr>
        <w:t xml:space="preserve">As with any policy, compliance with the </w:t>
      </w:r>
      <w:r w:rsidR="0028318B">
        <w:rPr>
          <w:rFonts w:ascii="Arial" w:eastAsia="Frutiger LT Std 55 Roman" w:hAnsi="Arial" w:cs="Arial"/>
          <w:color w:val="0C0808"/>
          <w:sz w:val="20"/>
          <w:szCs w:val="20"/>
        </w:rPr>
        <w:t>University of Providence</w:t>
      </w:r>
      <w:r w:rsidRPr="00065BAB">
        <w:rPr>
          <w:rFonts w:ascii="Arial" w:eastAsia="Frutiger LT Std 55 Roman" w:hAnsi="Arial" w:cs="Arial"/>
          <w:color w:val="0C0808"/>
          <w:sz w:val="20"/>
          <w:szCs w:val="20"/>
        </w:rPr>
        <w:t xml:space="preserve"> - Code of Conduct is a condition for, but not a guarantee of, continued employment.</w:t>
      </w:r>
    </w:p>
    <w:p w:rsidR="00065BAB" w:rsidRPr="00065BAB" w:rsidRDefault="00065BAB" w:rsidP="00065BAB">
      <w:pPr>
        <w:spacing w:after="0" w:line="240" w:lineRule="auto"/>
        <w:rPr>
          <w:rFonts w:ascii="Arial" w:eastAsia="Frutiger LT Std 55 Roman" w:hAnsi="Arial" w:cs="Arial"/>
          <w:color w:val="0C0808"/>
          <w:sz w:val="20"/>
          <w:szCs w:val="20"/>
        </w:rPr>
      </w:pPr>
    </w:p>
    <w:p w:rsidR="00065BAB" w:rsidRPr="00065BAB" w:rsidRDefault="00065BAB" w:rsidP="00065BAB">
      <w:pPr>
        <w:spacing w:after="0" w:line="240" w:lineRule="auto"/>
        <w:jc w:val="center"/>
        <w:rPr>
          <w:rFonts w:ascii="Arial" w:eastAsia="Frutiger LT Std 55 Roman" w:hAnsi="Arial" w:cs="Arial"/>
          <w:color w:val="4BACC6" w:themeColor="accent5"/>
          <w:sz w:val="20"/>
          <w:szCs w:val="20"/>
        </w:rPr>
      </w:pPr>
      <w:r w:rsidRPr="00065BAB">
        <w:rPr>
          <w:rFonts w:ascii="Arial" w:eastAsia="Frutiger LT Std 55 Roman" w:hAnsi="Arial" w:cs="Arial"/>
          <w:b/>
          <w:color w:val="4BACC6" w:themeColor="accent5"/>
          <w:sz w:val="20"/>
          <w:szCs w:val="20"/>
        </w:rPr>
        <w:t>///////////////////////////////////////////////////////////////////////////</w:t>
      </w:r>
    </w:p>
    <w:p w:rsidR="00065BAB" w:rsidRPr="00065BAB" w:rsidRDefault="00065BAB" w:rsidP="00065BAB">
      <w:pPr>
        <w:spacing w:after="0" w:line="240" w:lineRule="auto"/>
        <w:rPr>
          <w:rFonts w:ascii="Arial" w:eastAsia="Frutiger LT Std 55 Roman" w:hAnsi="Arial" w:cs="Arial"/>
          <w:b/>
          <w:bCs/>
          <w:color w:val="0C0808"/>
          <w:sz w:val="20"/>
          <w:szCs w:val="20"/>
        </w:rPr>
      </w:pPr>
    </w:p>
    <w:p w:rsidR="00065BAB" w:rsidRPr="00065BAB" w:rsidRDefault="00065BAB" w:rsidP="00065BAB">
      <w:pPr>
        <w:spacing w:after="0" w:line="240" w:lineRule="auto"/>
        <w:rPr>
          <w:rFonts w:ascii="Arial" w:eastAsia="Frutiger LT Std 55 Roman" w:hAnsi="Arial" w:cs="Arial"/>
          <w:color w:val="0C0808"/>
          <w:sz w:val="20"/>
          <w:szCs w:val="20"/>
        </w:rPr>
      </w:pPr>
      <w:r w:rsidRPr="00065BAB">
        <w:rPr>
          <w:rFonts w:ascii="Arial" w:eastAsia="Frutiger LT Std 55 Roman" w:hAnsi="Arial" w:cs="Arial"/>
          <w:color w:val="0C0808"/>
          <w:sz w:val="20"/>
          <w:szCs w:val="20"/>
        </w:rPr>
        <w:t xml:space="preserve">I acknowledge that I have received my copy of the </w:t>
      </w:r>
      <w:r w:rsidR="0028318B">
        <w:rPr>
          <w:rFonts w:ascii="Arial" w:eastAsia="Frutiger LT Std 55 Roman" w:hAnsi="Arial" w:cs="Arial"/>
          <w:color w:val="0C0808"/>
          <w:sz w:val="20"/>
          <w:szCs w:val="20"/>
        </w:rPr>
        <w:t>University of Providence</w:t>
      </w:r>
      <w:r w:rsidRPr="00065BAB">
        <w:rPr>
          <w:rFonts w:ascii="Arial" w:eastAsia="Frutiger LT Std 55 Roman" w:hAnsi="Arial" w:cs="Arial"/>
          <w:color w:val="0C0808"/>
          <w:sz w:val="20"/>
          <w:szCs w:val="20"/>
        </w:rPr>
        <w:t xml:space="preserve"> - Code of Conduct.</w:t>
      </w:r>
    </w:p>
    <w:p w:rsidR="00065BAB" w:rsidRPr="00065BAB" w:rsidRDefault="00065BAB" w:rsidP="00065BAB">
      <w:pPr>
        <w:spacing w:after="0" w:line="240" w:lineRule="auto"/>
        <w:rPr>
          <w:rFonts w:ascii="Arial" w:eastAsia="Frutiger LT Std 55 Roman" w:hAnsi="Arial" w:cs="Arial"/>
          <w:color w:val="0C0808"/>
          <w:sz w:val="20"/>
          <w:szCs w:val="20"/>
        </w:rPr>
      </w:pPr>
    </w:p>
    <w:p w:rsidR="00065BAB" w:rsidRPr="00065BAB" w:rsidRDefault="00065BAB" w:rsidP="00065BAB">
      <w:pPr>
        <w:spacing w:after="0" w:line="240" w:lineRule="auto"/>
        <w:rPr>
          <w:rFonts w:ascii="Arial" w:eastAsia="Frutiger LT Std 55 Roman" w:hAnsi="Arial" w:cs="Arial"/>
          <w:color w:val="0C0808"/>
          <w:sz w:val="20"/>
          <w:szCs w:val="20"/>
        </w:rPr>
      </w:pPr>
      <w:r w:rsidRPr="00065BAB">
        <w:rPr>
          <w:rFonts w:ascii="Arial" w:eastAsia="Frutiger LT Std 55 Roman" w:hAnsi="Arial" w:cs="Arial"/>
          <w:color w:val="0C0808"/>
          <w:sz w:val="20"/>
          <w:szCs w:val="20"/>
        </w:rPr>
        <w:t xml:space="preserve">I understand that I am responsible for becoming familiar with the information contained in the Code and that this Code does not include all of the speciﬁc policies of </w:t>
      </w:r>
      <w:r w:rsidR="0028318B">
        <w:rPr>
          <w:rFonts w:ascii="Arial" w:eastAsia="Frutiger LT Std 55 Roman" w:hAnsi="Arial" w:cs="Arial"/>
          <w:color w:val="0C0808"/>
          <w:sz w:val="20"/>
          <w:szCs w:val="20"/>
        </w:rPr>
        <w:t>University of Providence</w:t>
      </w:r>
      <w:r w:rsidRPr="00065BAB">
        <w:rPr>
          <w:rFonts w:ascii="Arial" w:eastAsia="Frutiger LT Std 55 Roman" w:hAnsi="Arial" w:cs="Arial"/>
          <w:color w:val="0C0808"/>
          <w:sz w:val="20"/>
          <w:szCs w:val="20"/>
        </w:rPr>
        <w:t>.</w:t>
      </w:r>
    </w:p>
    <w:p w:rsidR="00065BAB" w:rsidRPr="00065BAB" w:rsidRDefault="00065BAB" w:rsidP="00065BAB">
      <w:pPr>
        <w:spacing w:after="0" w:line="240" w:lineRule="auto"/>
        <w:rPr>
          <w:rFonts w:ascii="Arial" w:eastAsia="Frutiger LT Std 55 Roman" w:hAnsi="Arial" w:cs="Arial"/>
          <w:color w:val="0C0808"/>
          <w:sz w:val="20"/>
          <w:szCs w:val="20"/>
        </w:rPr>
      </w:pPr>
    </w:p>
    <w:p w:rsidR="00065BAB" w:rsidRPr="00065BAB" w:rsidRDefault="00065BAB" w:rsidP="00065BAB">
      <w:pPr>
        <w:spacing w:after="0" w:line="240" w:lineRule="auto"/>
        <w:rPr>
          <w:rFonts w:ascii="Arial" w:eastAsia="Frutiger LT Std 55 Roman" w:hAnsi="Arial" w:cs="Arial"/>
          <w:color w:val="0C0808"/>
          <w:sz w:val="20"/>
          <w:szCs w:val="20"/>
        </w:rPr>
      </w:pPr>
      <w:r w:rsidRPr="00065BAB">
        <w:rPr>
          <w:rFonts w:ascii="Arial" w:eastAsia="Frutiger LT Std 55 Roman" w:hAnsi="Arial" w:cs="Arial"/>
          <w:color w:val="0C0808"/>
          <w:sz w:val="20"/>
          <w:szCs w:val="20"/>
        </w:rPr>
        <w:t xml:space="preserve">I further understand that any clariﬁcation of the contents of this handbook will be provided during compliance education sessions or, upon my request, by my supervisor, </w:t>
      </w:r>
      <w:r w:rsidR="00FA1C77">
        <w:rPr>
          <w:rFonts w:ascii="Arial" w:eastAsia="Frutiger LT Std 55 Roman" w:hAnsi="Arial" w:cs="Arial"/>
          <w:color w:val="0C0808"/>
          <w:sz w:val="20"/>
          <w:szCs w:val="20"/>
        </w:rPr>
        <w:t xml:space="preserve">or </w:t>
      </w:r>
      <w:r w:rsidRPr="00065BAB">
        <w:rPr>
          <w:rFonts w:ascii="Arial" w:eastAsia="Frutiger LT Std 55 Roman" w:hAnsi="Arial" w:cs="Arial"/>
          <w:color w:val="0C0808"/>
          <w:sz w:val="20"/>
          <w:szCs w:val="20"/>
        </w:rPr>
        <w:t>Human Resources Department.</w:t>
      </w:r>
    </w:p>
    <w:p w:rsidR="00594121" w:rsidRPr="00594121" w:rsidRDefault="00594121" w:rsidP="00594121">
      <w:pPr>
        <w:spacing w:after="0" w:line="240" w:lineRule="auto"/>
        <w:rPr>
          <w:rFonts w:ascii="Arial" w:eastAsia="Frutiger LT Std 55 Roman" w:hAnsi="Arial" w:cs="Arial"/>
          <w:color w:val="0C0808"/>
          <w:sz w:val="20"/>
          <w:szCs w:val="20"/>
        </w:rPr>
      </w:pPr>
    </w:p>
    <w:p w:rsidR="00001543" w:rsidRPr="00594121" w:rsidRDefault="00001543" w:rsidP="00FA6B0F">
      <w:pPr>
        <w:spacing w:after="0" w:line="240" w:lineRule="auto"/>
        <w:rPr>
          <w:rFonts w:ascii="Arial" w:hAnsi="Arial" w:cs="Arial"/>
          <w:sz w:val="20"/>
          <w:szCs w:val="20"/>
        </w:rPr>
      </w:pPr>
    </w:p>
    <w:p w:rsidR="00001543" w:rsidRPr="00594121" w:rsidRDefault="00001543" w:rsidP="00FA6B0F">
      <w:pPr>
        <w:spacing w:after="0" w:line="240" w:lineRule="auto"/>
        <w:rPr>
          <w:rFonts w:ascii="Arial" w:hAnsi="Arial" w:cs="Arial"/>
          <w:sz w:val="20"/>
          <w:szCs w:val="20"/>
        </w:rPr>
      </w:pPr>
    </w:p>
    <w:p w:rsidR="00065BAB" w:rsidRPr="00065BAB" w:rsidRDefault="00065BAB" w:rsidP="00065BAB">
      <w:pPr>
        <w:tabs>
          <w:tab w:val="right" w:pos="1260"/>
          <w:tab w:val="left" w:pos="4500"/>
          <w:tab w:val="left" w:pos="5380"/>
          <w:tab w:val="left" w:pos="5740"/>
          <w:tab w:val="left" w:pos="6280"/>
          <w:tab w:val="left" w:pos="10100"/>
        </w:tabs>
        <w:spacing w:after="0" w:line="240" w:lineRule="auto"/>
        <w:rPr>
          <w:rFonts w:ascii="Arial" w:eastAsia="Frutiger LT Std 45 Light" w:hAnsi="Arial" w:cs="Arial"/>
          <w:color w:val="0C0808"/>
          <w:sz w:val="20"/>
          <w:szCs w:val="20"/>
        </w:rPr>
      </w:pPr>
    </w:p>
    <w:p w:rsidR="00065BAB" w:rsidRPr="00065BAB" w:rsidRDefault="00065BAB" w:rsidP="00065BAB">
      <w:pPr>
        <w:tabs>
          <w:tab w:val="right" w:pos="1260"/>
          <w:tab w:val="left" w:pos="4500"/>
          <w:tab w:val="left" w:pos="5380"/>
          <w:tab w:val="left" w:pos="5740"/>
          <w:tab w:val="left" w:pos="6280"/>
          <w:tab w:val="left" w:pos="10100"/>
        </w:tabs>
        <w:spacing w:after="0" w:line="240" w:lineRule="auto"/>
        <w:rPr>
          <w:rFonts w:ascii="Arial" w:eastAsia="Frutiger LT Std 45 Light" w:hAnsi="Arial" w:cs="Arial"/>
          <w:color w:val="0C0808"/>
          <w:sz w:val="20"/>
          <w:szCs w:val="20"/>
        </w:rPr>
      </w:pPr>
      <w:r w:rsidRPr="00065BAB">
        <w:rPr>
          <w:rFonts w:ascii="Arial" w:eastAsia="Frutiger LT Std 45 Light" w:hAnsi="Arial" w:cs="Arial"/>
          <w:noProof/>
          <w:color w:val="0C0808"/>
          <w:sz w:val="20"/>
          <w:szCs w:val="20"/>
        </w:rPr>
        <mc:AlternateContent>
          <mc:Choice Requires="wpg">
            <w:drawing>
              <wp:inline distT="0" distB="0" distL="0" distR="0">
                <wp:extent cx="6229350" cy="6350"/>
                <wp:effectExtent l="9525" t="9525" r="9525" b="317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6350"/>
                          <a:chOff x="0" y="0"/>
                          <a:chExt cx="9810" cy="10"/>
                        </a:xfrm>
                      </wpg:grpSpPr>
                      <wpg:grpSp>
                        <wpg:cNvPr id="17" name="Group 12"/>
                        <wpg:cNvGrpSpPr>
                          <a:grpSpLocks/>
                        </wpg:cNvGrpSpPr>
                        <wpg:grpSpPr bwMode="auto">
                          <a:xfrm>
                            <a:off x="5" y="5"/>
                            <a:ext cx="9800" cy="2"/>
                            <a:chOff x="5" y="5"/>
                            <a:chExt cx="9800" cy="2"/>
                          </a:xfrm>
                        </wpg:grpSpPr>
                        <wps:wsp>
                          <wps:cNvPr id="18" name="Freeform 13"/>
                          <wps:cNvSpPr>
                            <a:spLocks/>
                          </wps:cNvSpPr>
                          <wps:spPr bwMode="auto">
                            <a:xfrm>
                              <a:off x="5" y="5"/>
                              <a:ext cx="9800" cy="2"/>
                            </a:xfrm>
                            <a:custGeom>
                              <a:avLst/>
                              <a:gdLst>
                                <a:gd name="T0" fmla="+- 0 5 5"/>
                                <a:gd name="T1" fmla="*/ T0 w 9800"/>
                                <a:gd name="T2" fmla="+- 0 9805 5"/>
                                <a:gd name="T3" fmla="*/ T2 w 9800"/>
                              </a:gdLst>
                              <a:ahLst/>
                              <a:cxnLst>
                                <a:cxn ang="0">
                                  <a:pos x="T1" y="0"/>
                                </a:cxn>
                                <a:cxn ang="0">
                                  <a:pos x="T3" y="0"/>
                                </a:cxn>
                              </a:cxnLst>
                              <a:rect l="0" t="0" r="r" b="b"/>
                              <a:pathLst>
                                <a:path w="9800">
                                  <a:moveTo>
                                    <a:pt x="0" y="0"/>
                                  </a:moveTo>
                                  <a:lnTo>
                                    <a:pt x="9800" y="0"/>
                                  </a:lnTo>
                                </a:path>
                              </a:pathLst>
                            </a:custGeom>
                            <a:noFill/>
                            <a:ln w="6350">
                              <a:solidFill>
                                <a:srgbClr val="0B070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A3FC2C" id="Group 16" o:spid="_x0000_s1026" style="width:490.5pt;height:.5pt;mso-position-horizontal-relative:char;mso-position-vertical-relative:line" coordsize="9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">
                <v:group id="Group 12" o:spid="_x0000_s1027" style="position:absolute;left:5;top:5;width:9800;height:2" coordorigin="5,5" coordsize="9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3" o:spid="_x0000_s1028" style="position:absolute;left:5;top:5;width:9800;height:2;visibility:visible;mso-wrap-style:square;v-text-anchor:top" coordsize="9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HlgcUA&#10;AADbAAAADwAAAGRycy9kb3ducmV2LnhtbESPQWvDMAyF74P9B6NBb6uzQUNJ65YyGOwwCm23ndVY&#10;jUNjObO9Ju2vnw6D3STe03ufluvRd+pCMbWBDTxNC1DEdbAtNwY+Dq+Pc1ApI1vsApOBKyVYr+7v&#10;lljZMPCOLvvcKAnhVKEBl3NfaZ1qRx7TNPTEop1C9JhljY22EQcJ951+LopSe2xZGhz29OKoPu9/&#10;vIFYlvm6/f78suPsdHx3w2FXzG/GTB7GzQJUpjH/m/+u36zgC6z8Ig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8eWBxQAAANsAAAAPAAAAAAAAAAAAAAAAAJgCAABkcnMv&#10;ZG93bnJldi54bWxQSwUGAAAAAAQABAD1AAAAigMAAAAA&#10;" path="m,l9800,e" filled="f" strokecolor="#0b0707" strokeweight=".5pt">
                    <v:path arrowok="t" o:connecttype="custom" o:connectlocs="0,0;9800,0" o:connectangles="0,0"/>
                  </v:shape>
                </v:group>
                <w10:anchorlock/>
              </v:group>
            </w:pict>
          </mc:Fallback>
        </mc:AlternateContent>
      </w:r>
    </w:p>
    <w:p w:rsidR="00065BAB" w:rsidRPr="00065BAB" w:rsidRDefault="00065BAB" w:rsidP="00065BAB">
      <w:pPr>
        <w:tabs>
          <w:tab w:val="right" w:pos="1260"/>
          <w:tab w:val="left" w:pos="4500"/>
          <w:tab w:val="left" w:pos="5380"/>
          <w:tab w:val="left" w:pos="5740"/>
          <w:tab w:val="left" w:pos="6280"/>
          <w:tab w:val="left" w:pos="10100"/>
        </w:tabs>
        <w:spacing w:after="0" w:line="240" w:lineRule="auto"/>
        <w:rPr>
          <w:rFonts w:ascii="Arial" w:eastAsia="Frutiger LT Std 45 Light" w:hAnsi="Arial" w:cs="Arial"/>
          <w:color w:val="0C0808"/>
          <w:sz w:val="20"/>
          <w:szCs w:val="20"/>
        </w:rPr>
      </w:pPr>
      <w:r w:rsidRPr="00065BAB">
        <w:rPr>
          <w:rFonts w:ascii="Arial" w:eastAsia="Frutiger LT Std 45 Light" w:hAnsi="Arial" w:cs="Arial"/>
          <w:color w:val="0C0808"/>
          <w:sz w:val="20"/>
          <w:szCs w:val="20"/>
        </w:rPr>
        <w:t>Name (Please Print)</w:t>
      </w:r>
      <w:r w:rsidRPr="00065BAB">
        <w:rPr>
          <w:rFonts w:ascii="Arial" w:eastAsia="Frutiger LT Std 45 Light" w:hAnsi="Arial" w:cs="Arial"/>
          <w:color w:val="0C0808"/>
          <w:sz w:val="20"/>
          <w:szCs w:val="20"/>
        </w:rPr>
        <w:tab/>
        <w:t>Employee Signature</w:t>
      </w:r>
    </w:p>
    <w:p w:rsidR="00065BAB" w:rsidRPr="00065BAB" w:rsidRDefault="00065BAB" w:rsidP="00065BAB">
      <w:pPr>
        <w:tabs>
          <w:tab w:val="right" w:pos="1260"/>
          <w:tab w:val="left" w:pos="4500"/>
          <w:tab w:val="left" w:pos="5380"/>
          <w:tab w:val="left" w:pos="5740"/>
          <w:tab w:val="left" w:pos="6280"/>
          <w:tab w:val="left" w:pos="10100"/>
        </w:tabs>
        <w:spacing w:after="0" w:line="240" w:lineRule="auto"/>
        <w:rPr>
          <w:rFonts w:ascii="Arial" w:eastAsia="Frutiger LT Std 45 Light" w:hAnsi="Arial" w:cs="Arial"/>
          <w:color w:val="0C0808"/>
          <w:sz w:val="20"/>
          <w:szCs w:val="20"/>
        </w:rPr>
      </w:pPr>
    </w:p>
    <w:p w:rsidR="00065BAB" w:rsidRPr="00065BAB" w:rsidRDefault="00065BAB" w:rsidP="00065BAB">
      <w:pPr>
        <w:tabs>
          <w:tab w:val="right" w:pos="1260"/>
          <w:tab w:val="left" w:pos="4500"/>
          <w:tab w:val="left" w:pos="5380"/>
          <w:tab w:val="left" w:pos="5740"/>
          <w:tab w:val="left" w:pos="6280"/>
          <w:tab w:val="left" w:pos="10100"/>
        </w:tabs>
        <w:spacing w:after="0" w:line="240" w:lineRule="auto"/>
        <w:rPr>
          <w:rFonts w:ascii="Arial" w:eastAsia="Frutiger LT Std 45 Light" w:hAnsi="Arial" w:cs="Arial"/>
          <w:color w:val="0C0808"/>
          <w:sz w:val="20"/>
          <w:szCs w:val="20"/>
        </w:rPr>
      </w:pPr>
    </w:p>
    <w:p w:rsidR="00065BAB" w:rsidRPr="00065BAB" w:rsidRDefault="00065BAB" w:rsidP="00065BAB">
      <w:pPr>
        <w:tabs>
          <w:tab w:val="right" w:pos="1260"/>
          <w:tab w:val="left" w:pos="4500"/>
          <w:tab w:val="left" w:pos="5380"/>
          <w:tab w:val="left" w:pos="5740"/>
          <w:tab w:val="left" w:pos="6280"/>
          <w:tab w:val="left" w:pos="10100"/>
        </w:tabs>
        <w:spacing w:after="0" w:line="240" w:lineRule="auto"/>
        <w:rPr>
          <w:rFonts w:ascii="Arial" w:eastAsia="Frutiger LT Std 45 Light" w:hAnsi="Arial" w:cs="Arial"/>
          <w:color w:val="0C0808"/>
          <w:sz w:val="20"/>
          <w:szCs w:val="20"/>
        </w:rPr>
      </w:pPr>
    </w:p>
    <w:p w:rsidR="00065BAB" w:rsidRPr="00065BAB" w:rsidRDefault="00065BAB" w:rsidP="00065BAB">
      <w:pPr>
        <w:tabs>
          <w:tab w:val="right" w:pos="1260"/>
          <w:tab w:val="left" w:pos="4500"/>
          <w:tab w:val="left" w:pos="5380"/>
          <w:tab w:val="left" w:pos="5740"/>
          <w:tab w:val="left" w:pos="6280"/>
          <w:tab w:val="left" w:pos="10100"/>
        </w:tabs>
        <w:spacing w:after="0" w:line="240" w:lineRule="auto"/>
        <w:rPr>
          <w:rFonts w:ascii="Arial" w:eastAsia="Frutiger LT Std 45 Light" w:hAnsi="Arial" w:cs="Arial"/>
          <w:color w:val="0C0808"/>
          <w:sz w:val="20"/>
          <w:szCs w:val="20"/>
        </w:rPr>
      </w:pPr>
    </w:p>
    <w:p w:rsidR="00065BAB" w:rsidRPr="00065BAB" w:rsidRDefault="00065BAB" w:rsidP="00065BAB">
      <w:pPr>
        <w:tabs>
          <w:tab w:val="right" w:pos="1260"/>
          <w:tab w:val="left" w:pos="4500"/>
          <w:tab w:val="left" w:pos="5380"/>
          <w:tab w:val="left" w:pos="5740"/>
          <w:tab w:val="left" w:pos="6280"/>
          <w:tab w:val="left" w:pos="10100"/>
        </w:tabs>
        <w:spacing w:after="0" w:line="240" w:lineRule="auto"/>
        <w:rPr>
          <w:rFonts w:ascii="Arial" w:eastAsia="Frutiger LT Std 45 Light" w:hAnsi="Arial" w:cs="Arial"/>
          <w:color w:val="0C0808"/>
          <w:sz w:val="20"/>
          <w:szCs w:val="20"/>
        </w:rPr>
      </w:pPr>
      <w:r w:rsidRPr="00065BAB">
        <w:rPr>
          <w:rFonts w:ascii="Arial" w:eastAsia="Frutiger LT Std 45 Light" w:hAnsi="Arial" w:cs="Arial"/>
          <w:noProof/>
          <w:color w:val="0C0808"/>
          <w:sz w:val="20"/>
          <w:szCs w:val="20"/>
        </w:rPr>
        <mc:AlternateContent>
          <mc:Choice Requires="wpg">
            <w:drawing>
              <wp:inline distT="0" distB="0" distL="0" distR="0">
                <wp:extent cx="6229350" cy="6350"/>
                <wp:effectExtent l="9525" t="9525" r="9525" b="317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6350"/>
                          <a:chOff x="0" y="0"/>
                          <a:chExt cx="9810" cy="10"/>
                        </a:xfrm>
                      </wpg:grpSpPr>
                      <wpg:grpSp>
                        <wpg:cNvPr id="14" name="Group 9"/>
                        <wpg:cNvGrpSpPr>
                          <a:grpSpLocks/>
                        </wpg:cNvGrpSpPr>
                        <wpg:grpSpPr bwMode="auto">
                          <a:xfrm>
                            <a:off x="5" y="5"/>
                            <a:ext cx="9800" cy="2"/>
                            <a:chOff x="5" y="5"/>
                            <a:chExt cx="9800" cy="2"/>
                          </a:xfrm>
                        </wpg:grpSpPr>
                        <wps:wsp>
                          <wps:cNvPr id="15" name="Freeform 10"/>
                          <wps:cNvSpPr>
                            <a:spLocks/>
                          </wps:cNvSpPr>
                          <wps:spPr bwMode="auto">
                            <a:xfrm>
                              <a:off x="5" y="5"/>
                              <a:ext cx="9800" cy="2"/>
                            </a:xfrm>
                            <a:custGeom>
                              <a:avLst/>
                              <a:gdLst>
                                <a:gd name="T0" fmla="+- 0 5 5"/>
                                <a:gd name="T1" fmla="*/ T0 w 9800"/>
                                <a:gd name="T2" fmla="+- 0 9805 5"/>
                                <a:gd name="T3" fmla="*/ T2 w 9800"/>
                              </a:gdLst>
                              <a:ahLst/>
                              <a:cxnLst>
                                <a:cxn ang="0">
                                  <a:pos x="T1" y="0"/>
                                </a:cxn>
                                <a:cxn ang="0">
                                  <a:pos x="T3" y="0"/>
                                </a:cxn>
                              </a:cxnLst>
                              <a:rect l="0" t="0" r="r" b="b"/>
                              <a:pathLst>
                                <a:path w="9800">
                                  <a:moveTo>
                                    <a:pt x="0" y="0"/>
                                  </a:moveTo>
                                  <a:lnTo>
                                    <a:pt x="9800" y="0"/>
                                  </a:lnTo>
                                </a:path>
                              </a:pathLst>
                            </a:custGeom>
                            <a:noFill/>
                            <a:ln w="6350">
                              <a:solidFill>
                                <a:srgbClr val="0B070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9AC382" id="Group 13" o:spid="_x0000_s1026" style="width:490.5pt;height:.5pt;mso-position-horizontal-relative:char;mso-position-vertical-relative:line" coordsize="9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">
                <v:group id="Group 9" o:spid="_x0000_s1027" style="position:absolute;left:5;top:5;width:9800;height:2" coordorigin="5,5" coordsize="9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0" o:spid="_x0000_s1028" style="position:absolute;left:5;top:5;width:9800;height:2;visibility:visible;mso-wrap-style:square;v-text-anchor:top" coordsize="9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BKH8EA&#10;AADbAAAADwAAAGRycy9kb3ducmV2LnhtbERPS2sCMRC+F/wPYYTeataCi6xGEUHoQQo+2vO4GTeL&#10;m8maRHftr28KBW/z8T1nvuxtI+7kQ+1YwXiUgSAuna65UnA8bN6mIEJE1tg4JgUPCrBcDF7mWGjX&#10;8Y7u+1iJFMKhQAUmxraQMpSGLIaRa4kTd3beYkzQV1J77FK4beR7luXSYs2pwWBLa0PlZX+zCnye&#10;x8fn9etb95PzaWu6wy6b/ij1OuxXMxCR+vgU/7s/dJo/gb9f0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wSh/BAAAA2wAAAA8AAAAAAAAAAAAAAAAAmAIAAGRycy9kb3du&#10;cmV2LnhtbFBLBQYAAAAABAAEAPUAAACGAwAAAAA=&#10;" path="m,l9800,e" filled="f" strokecolor="#0b0707" strokeweight=".5pt">
                    <v:path arrowok="t" o:connecttype="custom" o:connectlocs="0,0;9800,0" o:connectangles="0,0"/>
                  </v:shape>
                </v:group>
                <w10:anchorlock/>
              </v:group>
            </w:pict>
          </mc:Fallback>
        </mc:AlternateContent>
      </w:r>
    </w:p>
    <w:p w:rsidR="00065BAB" w:rsidRPr="00065BAB" w:rsidRDefault="00065BAB" w:rsidP="00065BAB">
      <w:pPr>
        <w:tabs>
          <w:tab w:val="right" w:pos="1260"/>
          <w:tab w:val="left" w:pos="4500"/>
          <w:tab w:val="left" w:pos="5380"/>
          <w:tab w:val="left" w:pos="5740"/>
          <w:tab w:val="left" w:pos="6280"/>
          <w:tab w:val="left" w:pos="10100"/>
        </w:tabs>
        <w:spacing w:after="0" w:line="240" w:lineRule="auto"/>
        <w:rPr>
          <w:rFonts w:ascii="Arial" w:eastAsia="Frutiger LT Std 45 Light" w:hAnsi="Arial" w:cs="Arial"/>
          <w:color w:val="0C0808"/>
          <w:sz w:val="20"/>
          <w:szCs w:val="20"/>
        </w:rPr>
      </w:pPr>
      <w:r w:rsidRPr="00065BAB">
        <w:rPr>
          <w:rFonts w:ascii="Arial" w:eastAsia="Frutiger LT Std 45 Light" w:hAnsi="Arial" w:cs="Arial"/>
          <w:color w:val="0C0808"/>
          <w:sz w:val="20"/>
          <w:szCs w:val="20"/>
        </w:rPr>
        <w:t>Date</w:t>
      </w:r>
      <w:r w:rsidR="00EF5211">
        <w:rPr>
          <w:rFonts w:ascii="Arial" w:eastAsia="Frutiger LT Std 45 Light" w:hAnsi="Arial" w:cs="Arial"/>
          <w:color w:val="0C0808"/>
          <w:sz w:val="20"/>
          <w:szCs w:val="20"/>
        </w:rPr>
        <w:tab/>
      </w:r>
      <w:r w:rsidRPr="00065BAB">
        <w:rPr>
          <w:rFonts w:ascii="Arial" w:eastAsia="Frutiger LT Std 45 Light" w:hAnsi="Arial" w:cs="Arial"/>
          <w:color w:val="0C0808"/>
          <w:sz w:val="20"/>
          <w:szCs w:val="20"/>
        </w:rPr>
        <w:tab/>
        <w:t>Department/Position</w:t>
      </w:r>
    </w:p>
    <w:p w:rsidR="00065BAB" w:rsidRDefault="00065BAB" w:rsidP="00065BAB">
      <w:pPr>
        <w:tabs>
          <w:tab w:val="right" w:pos="1260"/>
          <w:tab w:val="left" w:pos="4500"/>
          <w:tab w:val="left" w:pos="5380"/>
          <w:tab w:val="left" w:pos="5740"/>
          <w:tab w:val="left" w:pos="6280"/>
          <w:tab w:val="left" w:pos="10100"/>
        </w:tabs>
        <w:spacing w:after="0" w:line="240" w:lineRule="auto"/>
        <w:rPr>
          <w:rFonts w:ascii="Arial" w:eastAsia="Frutiger LT Std 45 Light" w:hAnsi="Arial" w:cs="Arial"/>
          <w:sz w:val="20"/>
          <w:szCs w:val="20"/>
        </w:rPr>
      </w:pPr>
    </w:p>
    <w:p w:rsidR="00065BAB" w:rsidRPr="00065BAB" w:rsidRDefault="00065BAB" w:rsidP="00065BAB">
      <w:pPr>
        <w:rPr>
          <w:rFonts w:ascii="Arial" w:eastAsia="Frutiger LT Std 45 Light" w:hAnsi="Arial" w:cs="Arial"/>
          <w:sz w:val="20"/>
          <w:szCs w:val="20"/>
        </w:rPr>
      </w:pPr>
    </w:p>
    <w:p w:rsidR="00065BAB" w:rsidRPr="00065BAB" w:rsidRDefault="00065BAB" w:rsidP="00065BAB">
      <w:pPr>
        <w:rPr>
          <w:rFonts w:ascii="Arial" w:eastAsia="Frutiger LT Std 45 Light" w:hAnsi="Arial" w:cs="Arial"/>
          <w:sz w:val="20"/>
          <w:szCs w:val="20"/>
        </w:rPr>
      </w:pPr>
    </w:p>
    <w:p w:rsidR="00065BAB" w:rsidRPr="00065BAB" w:rsidRDefault="00065BAB" w:rsidP="00065BAB">
      <w:pPr>
        <w:rPr>
          <w:rFonts w:ascii="Arial" w:eastAsia="Frutiger LT Std 45 Light" w:hAnsi="Arial" w:cs="Arial"/>
          <w:sz w:val="20"/>
          <w:szCs w:val="20"/>
        </w:rPr>
      </w:pPr>
    </w:p>
    <w:p w:rsidR="00065BAB" w:rsidRPr="00065BAB" w:rsidRDefault="00065BAB" w:rsidP="00065BAB">
      <w:pPr>
        <w:rPr>
          <w:rFonts w:ascii="Arial" w:eastAsia="Frutiger LT Std 45 Light" w:hAnsi="Arial" w:cs="Arial"/>
          <w:sz w:val="20"/>
          <w:szCs w:val="20"/>
        </w:rPr>
      </w:pPr>
    </w:p>
    <w:p w:rsidR="00065BAB" w:rsidRPr="00065BAB" w:rsidRDefault="00065BAB" w:rsidP="00065BAB">
      <w:pPr>
        <w:rPr>
          <w:rFonts w:ascii="Arial" w:eastAsia="Frutiger LT Std 45 Light" w:hAnsi="Arial" w:cs="Arial"/>
          <w:sz w:val="20"/>
          <w:szCs w:val="20"/>
        </w:rPr>
      </w:pPr>
    </w:p>
    <w:p w:rsidR="00065BAB" w:rsidRPr="00065BAB" w:rsidRDefault="00065BAB" w:rsidP="00065BAB">
      <w:pPr>
        <w:rPr>
          <w:rFonts w:ascii="Arial" w:eastAsia="Frutiger LT Std 45 Light" w:hAnsi="Arial" w:cs="Arial"/>
          <w:sz w:val="20"/>
          <w:szCs w:val="20"/>
        </w:rPr>
      </w:pPr>
    </w:p>
    <w:p w:rsidR="00F21000" w:rsidRPr="00065BAB" w:rsidRDefault="00F21000" w:rsidP="00065BAB">
      <w:pPr>
        <w:rPr>
          <w:rFonts w:ascii="Arial" w:eastAsia="Frutiger LT Std 45 Light" w:hAnsi="Arial" w:cs="Arial"/>
          <w:sz w:val="20"/>
          <w:szCs w:val="20"/>
        </w:rPr>
      </w:pPr>
    </w:p>
    <w:sectPr w:rsidR="00F21000" w:rsidRPr="00065BAB" w:rsidSect="0028318B">
      <w:headerReference w:type="default" r:id="rId7"/>
      <w:footerReference w:type="default" r:id="rId8"/>
      <w:headerReference w:type="first" r:id="rId9"/>
      <w:pgSz w:w="12240" w:h="15840"/>
      <w:pgMar w:top="720" w:right="720" w:bottom="720" w:left="720" w:header="576" w:footer="1152"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FA7" w:rsidRDefault="00570FA7">
      <w:pPr>
        <w:spacing w:after="0" w:line="240" w:lineRule="auto"/>
      </w:pPr>
      <w:r>
        <w:separator/>
      </w:r>
    </w:p>
  </w:endnote>
  <w:endnote w:type="continuationSeparator" w:id="0">
    <w:p w:rsidR="00570FA7" w:rsidRDefault="0057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Frutiger LT Std 55 Roma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F5F" w:rsidRPr="00A34622" w:rsidRDefault="0028318B" w:rsidP="001B4F5F">
    <w:pPr>
      <w:spacing w:before="7"/>
      <w:jc w:val="center"/>
      <w:rPr>
        <w:rFonts w:ascii="Univers" w:hAnsi="Univers" w:cs="Univers"/>
        <w:color w:val="95B3D7" w:themeColor="accent1" w:themeTint="99"/>
        <w:sz w:val="16"/>
        <w:szCs w:val="8"/>
      </w:rPr>
    </w:pPr>
    <w:r>
      <w:rPr>
        <w:rFonts w:ascii="Univers" w:hAnsi="Univers" w:cs="Univers"/>
        <w:color w:val="95B3D7" w:themeColor="accent1" w:themeTint="99"/>
        <w:sz w:val="16"/>
        <w:szCs w:val="8"/>
      </w:rPr>
      <w:t>University of Providence</w:t>
    </w:r>
    <w:r w:rsidR="001B4F5F" w:rsidRPr="00A34622">
      <w:rPr>
        <w:rFonts w:ascii="Univers" w:hAnsi="Univers" w:cs="Univers"/>
        <w:color w:val="95B3D7" w:themeColor="accent1" w:themeTint="99"/>
        <w:sz w:val="16"/>
        <w:szCs w:val="8"/>
      </w:rPr>
      <w:t xml:space="preserve"> | 1301 20th Street South, Great falls, Montana 59405 | 406-791-5300 | 406-791-5391 | </w:t>
    </w:r>
    <w:hyperlink r:id="rId1" w:history="1">
      <w:r w:rsidR="001B4F5F" w:rsidRPr="00A34622">
        <w:rPr>
          <w:rStyle w:val="Hyperlink"/>
          <w:rFonts w:ascii="Univers" w:hAnsi="Univers" w:cs="Univers"/>
          <w:szCs w:val="8"/>
        </w:rPr>
        <w:t>www.ugf.edu</w:t>
      </w:r>
    </w:hyperlink>
  </w:p>
  <w:p w:rsidR="001B4F5F" w:rsidRPr="001B4F5F" w:rsidRDefault="001B4F5F" w:rsidP="001B4F5F">
    <w:pPr>
      <w:spacing w:line="120" w:lineRule="exact"/>
      <w:ind w:right="-10"/>
      <w:jc w:val="center"/>
      <w:rPr>
        <w:rFonts w:ascii="Univers" w:eastAsia="Gill Sans MT" w:hAnsi="Univers" w:cs="Gill Sans MT"/>
        <w:sz w:val="21"/>
        <w:szCs w:val="21"/>
      </w:rPr>
    </w:pPr>
    <w:r w:rsidRPr="008B5EB9">
      <w:rPr>
        <w:rFonts w:ascii="Univers" w:eastAsia="Gill Sans MT" w:hAnsi="Univers" w:cs="Gill Sans MT"/>
        <w:color w:val="95B3D7" w:themeColor="accent1" w:themeTint="99"/>
        <w:w w:val="105"/>
        <w:sz w:val="12"/>
        <w:szCs w:val="12"/>
      </w:rPr>
      <w:t>This</w:t>
    </w:r>
    <w:r w:rsidRPr="008B5EB9">
      <w:rPr>
        <w:rFonts w:ascii="Univers" w:eastAsia="Gill Sans MT" w:hAnsi="Univers" w:cs="Gill Sans MT"/>
        <w:color w:val="95B3D7" w:themeColor="accent1" w:themeTint="99"/>
        <w:spacing w:val="-8"/>
        <w:w w:val="105"/>
        <w:sz w:val="12"/>
        <w:szCs w:val="12"/>
      </w:rPr>
      <w:t xml:space="preserve"> </w:t>
    </w:r>
    <w:r w:rsidRPr="008B5EB9">
      <w:rPr>
        <w:rFonts w:ascii="Univers" w:eastAsia="Gill Sans MT" w:hAnsi="Univers" w:cs="Gill Sans MT"/>
        <w:color w:val="95B3D7" w:themeColor="accent1" w:themeTint="99"/>
        <w:w w:val="105"/>
        <w:sz w:val="12"/>
        <w:szCs w:val="12"/>
      </w:rPr>
      <w:t>document</w:t>
    </w:r>
    <w:r w:rsidRPr="008B5EB9">
      <w:rPr>
        <w:rFonts w:ascii="Univers" w:eastAsia="Gill Sans MT" w:hAnsi="Univers" w:cs="Gill Sans MT"/>
        <w:color w:val="95B3D7" w:themeColor="accent1" w:themeTint="99"/>
        <w:spacing w:val="-8"/>
        <w:w w:val="105"/>
        <w:sz w:val="12"/>
        <w:szCs w:val="12"/>
      </w:rPr>
      <w:t xml:space="preserve"> </w:t>
    </w:r>
    <w:r w:rsidRPr="008B5EB9">
      <w:rPr>
        <w:rFonts w:ascii="Univers" w:eastAsia="Gill Sans MT" w:hAnsi="Univers" w:cs="Gill Sans MT"/>
        <w:color w:val="95B3D7" w:themeColor="accent1" w:themeTint="99"/>
        <w:w w:val="105"/>
        <w:sz w:val="12"/>
        <w:szCs w:val="12"/>
      </w:rPr>
      <w:t>is</w:t>
    </w:r>
    <w:r w:rsidRPr="008B5EB9">
      <w:rPr>
        <w:rFonts w:ascii="Univers" w:eastAsia="Gill Sans MT" w:hAnsi="Univers" w:cs="Gill Sans MT"/>
        <w:color w:val="95B3D7" w:themeColor="accent1" w:themeTint="99"/>
        <w:spacing w:val="-8"/>
        <w:w w:val="105"/>
        <w:sz w:val="12"/>
        <w:szCs w:val="12"/>
      </w:rPr>
      <w:t xml:space="preserve"> </w:t>
    </w:r>
    <w:r w:rsidRPr="008B5EB9">
      <w:rPr>
        <w:rFonts w:ascii="Univers" w:eastAsia="Gill Sans MT" w:hAnsi="Univers" w:cs="Gill Sans MT"/>
        <w:color w:val="95B3D7" w:themeColor="accent1" w:themeTint="99"/>
        <w:w w:val="105"/>
        <w:sz w:val="12"/>
        <w:szCs w:val="12"/>
      </w:rPr>
      <w:t>classiﬁed</w:t>
    </w:r>
    <w:r w:rsidRPr="008B5EB9">
      <w:rPr>
        <w:rFonts w:ascii="Univers" w:eastAsia="Gill Sans MT" w:hAnsi="Univers" w:cs="Gill Sans MT"/>
        <w:color w:val="95B3D7" w:themeColor="accent1" w:themeTint="99"/>
        <w:spacing w:val="-7"/>
        <w:w w:val="105"/>
        <w:sz w:val="12"/>
        <w:szCs w:val="12"/>
      </w:rPr>
      <w:t xml:space="preserve"> </w:t>
    </w:r>
    <w:r w:rsidRPr="008B5EB9">
      <w:rPr>
        <w:rFonts w:ascii="Univers" w:eastAsia="Gill Sans MT" w:hAnsi="Univers" w:cs="Gill Sans MT"/>
        <w:color w:val="95B3D7" w:themeColor="accent1" w:themeTint="99"/>
        <w:spacing w:val="-2"/>
        <w:w w:val="105"/>
        <w:sz w:val="12"/>
        <w:szCs w:val="12"/>
      </w:rPr>
      <w:t>UGF</w:t>
    </w:r>
    <w:r w:rsidRPr="008B5EB9">
      <w:rPr>
        <w:rFonts w:ascii="Univers" w:eastAsia="Gill Sans MT" w:hAnsi="Univers" w:cs="Gill Sans MT"/>
        <w:color w:val="95B3D7" w:themeColor="accent1" w:themeTint="99"/>
        <w:spacing w:val="-8"/>
        <w:w w:val="105"/>
        <w:sz w:val="12"/>
        <w:szCs w:val="12"/>
      </w:rPr>
      <w:t xml:space="preserve"> </w:t>
    </w:r>
    <w:r w:rsidRPr="008B5EB9">
      <w:rPr>
        <w:rFonts w:ascii="Univers" w:eastAsia="Gill Sans MT" w:hAnsi="Univers" w:cs="Gill Sans MT"/>
        <w:color w:val="95B3D7" w:themeColor="accent1" w:themeTint="99"/>
        <w:w w:val="105"/>
        <w:sz w:val="12"/>
        <w:szCs w:val="12"/>
      </w:rPr>
      <w:t>Conﬁdential.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FA7" w:rsidRDefault="00570FA7">
      <w:pPr>
        <w:spacing w:after="0" w:line="240" w:lineRule="auto"/>
      </w:pPr>
      <w:r>
        <w:separator/>
      </w:r>
    </w:p>
  </w:footnote>
  <w:footnote w:type="continuationSeparator" w:id="0">
    <w:p w:rsidR="00570FA7" w:rsidRDefault="00570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C7D" w:rsidRDefault="007E6C7D">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A11" w:rsidRDefault="008941A4" w:rsidP="008941A4">
    <w:pPr>
      <w:pStyle w:val="Header"/>
      <w:jc w:val="right"/>
    </w:pPr>
    <w:r>
      <w:rPr>
        <w:noProof/>
      </w:rPr>
      <w:drawing>
        <wp:inline distT="0" distB="0" distL="0" distR="0">
          <wp:extent cx="1717288" cy="9546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eg"/>
                  <pic:cNvPicPr/>
                </pic:nvPicPr>
                <pic:blipFill>
                  <a:blip r:embed="rId1">
                    <a:extLst>
                      <a:ext uri="{28A0092B-C50C-407E-A947-70E740481C1C}">
                        <a14:useLocalDpi xmlns:a14="http://schemas.microsoft.com/office/drawing/2010/main" val="0"/>
                      </a:ext>
                    </a:extLst>
                  </a:blip>
                  <a:stretch>
                    <a:fillRect/>
                  </a:stretch>
                </pic:blipFill>
                <pic:spPr>
                  <a:xfrm>
                    <a:off x="0" y="0"/>
                    <a:ext cx="1751087" cy="9734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93ACA"/>
    <w:multiLevelType w:val="hybridMultilevel"/>
    <w:tmpl w:val="1056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97B2A"/>
    <w:multiLevelType w:val="hybridMultilevel"/>
    <w:tmpl w:val="9B4A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50E0A"/>
    <w:multiLevelType w:val="hybridMultilevel"/>
    <w:tmpl w:val="6B06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65657"/>
    <w:multiLevelType w:val="hybridMultilevel"/>
    <w:tmpl w:val="2212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55694"/>
    <w:multiLevelType w:val="hybridMultilevel"/>
    <w:tmpl w:val="4F9EEBCE"/>
    <w:lvl w:ilvl="0" w:tplc="E0A2242A">
      <w:start w:val="1"/>
      <w:numFmt w:val="bullet"/>
      <w:lvlText w:val=""/>
      <w:lvlJc w:val="left"/>
      <w:pPr>
        <w:ind w:left="1200" w:hanging="360"/>
      </w:pPr>
      <w:rPr>
        <w:rFonts w:ascii="Symbol" w:hAnsi="Symbol" w:hint="default"/>
        <w:b/>
        <w:i w:val="0"/>
        <w:color w:val="0070C0"/>
        <w:sz w:val="18"/>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59C51ED6"/>
    <w:multiLevelType w:val="hybridMultilevel"/>
    <w:tmpl w:val="83DE7E40"/>
    <w:lvl w:ilvl="0" w:tplc="E0A2242A">
      <w:start w:val="1"/>
      <w:numFmt w:val="bullet"/>
      <w:lvlText w:val=""/>
      <w:lvlJc w:val="left"/>
      <w:pPr>
        <w:ind w:left="1200" w:hanging="360"/>
      </w:pPr>
      <w:rPr>
        <w:rFonts w:ascii="Symbol" w:hAnsi="Symbol" w:hint="default"/>
        <w:b/>
        <w:i w:val="0"/>
        <w:color w:val="0070C0"/>
        <w:sz w:val="18"/>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43"/>
    <w:rsid w:val="00001543"/>
    <w:rsid w:val="00024EFD"/>
    <w:rsid w:val="0003483D"/>
    <w:rsid w:val="00051AD7"/>
    <w:rsid w:val="00051E8C"/>
    <w:rsid w:val="00065BAB"/>
    <w:rsid w:val="000D6E34"/>
    <w:rsid w:val="0012707B"/>
    <w:rsid w:val="001B4F5F"/>
    <w:rsid w:val="001E34AB"/>
    <w:rsid w:val="002155ED"/>
    <w:rsid w:val="00232242"/>
    <w:rsid w:val="0028318B"/>
    <w:rsid w:val="002E30F5"/>
    <w:rsid w:val="002E431E"/>
    <w:rsid w:val="00315FFD"/>
    <w:rsid w:val="00413798"/>
    <w:rsid w:val="00426E6C"/>
    <w:rsid w:val="004C0CE1"/>
    <w:rsid w:val="004E641E"/>
    <w:rsid w:val="00526139"/>
    <w:rsid w:val="00570FA7"/>
    <w:rsid w:val="00580952"/>
    <w:rsid w:val="00594121"/>
    <w:rsid w:val="005D100D"/>
    <w:rsid w:val="005D5C3B"/>
    <w:rsid w:val="00685AD3"/>
    <w:rsid w:val="00686CBE"/>
    <w:rsid w:val="00724A1D"/>
    <w:rsid w:val="007E6C7D"/>
    <w:rsid w:val="008036F6"/>
    <w:rsid w:val="00861A58"/>
    <w:rsid w:val="008941A4"/>
    <w:rsid w:val="008D4938"/>
    <w:rsid w:val="009074DE"/>
    <w:rsid w:val="00912535"/>
    <w:rsid w:val="009171A5"/>
    <w:rsid w:val="00A55AA6"/>
    <w:rsid w:val="00A56F41"/>
    <w:rsid w:val="00A83A11"/>
    <w:rsid w:val="00AB6F54"/>
    <w:rsid w:val="00B510A9"/>
    <w:rsid w:val="00B85D39"/>
    <w:rsid w:val="00BC73C9"/>
    <w:rsid w:val="00C20081"/>
    <w:rsid w:val="00D6503B"/>
    <w:rsid w:val="00DA2C8B"/>
    <w:rsid w:val="00DC6BED"/>
    <w:rsid w:val="00DD331E"/>
    <w:rsid w:val="00DE5316"/>
    <w:rsid w:val="00E958FA"/>
    <w:rsid w:val="00ED6818"/>
    <w:rsid w:val="00EF5211"/>
    <w:rsid w:val="00F21000"/>
    <w:rsid w:val="00FA1C77"/>
    <w:rsid w:val="00FA6B0F"/>
    <w:rsid w:val="00FF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E1EDA8-7EC0-4869-99F4-0B92F8E6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1A5"/>
    <w:pPr>
      <w:ind w:left="720"/>
      <w:contextualSpacing/>
    </w:pPr>
  </w:style>
  <w:style w:type="paragraph" w:styleId="BalloonText">
    <w:name w:val="Balloon Text"/>
    <w:basedOn w:val="Normal"/>
    <w:link w:val="BalloonTextChar"/>
    <w:uiPriority w:val="99"/>
    <w:semiHidden/>
    <w:unhideWhenUsed/>
    <w:rsid w:val="00917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A5"/>
    <w:rPr>
      <w:rFonts w:ascii="Tahoma" w:hAnsi="Tahoma" w:cs="Tahoma"/>
      <w:sz w:val="16"/>
      <w:szCs w:val="16"/>
    </w:rPr>
  </w:style>
  <w:style w:type="character" w:styleId="CommentReference">
    <w:name w:val="annotation reference"/>
    <w:basedOn w:val="DefaultParagraphFont"/>
    <w:uiPriority w:val="99"/>
    <w:semiHidden/>
    <w:unhideWhenUsed/>
    <w:rsid w:val="002155ED"/>
    <w:rPr>
      <w:sz w:val="16"/>
      <w:szCs w:val="16"/>
    </w:rPr>
  </w:style>
  <w:style w:type="paragraph" w:styleId="CommentText">
    <w:name w:val="annotation text"/>
    <w:basedOn w:val="Normal"/>
    <w:link w:val="CommentTextChar"/>
    <w:uiPriority w:val="99"/>
    <w:semiHidden/>
    <w:unhideWhenUsed/>
    <w:rsid w:val="002155ED"/>
    <w:pPr>
      <w:spacing w:line="240" w:lineRule="auto"/>
    </w:pPr>
    <w:rPr>
      <w:sz w:val="20"/>
      <w:szCs w:val="20"/>
    </w:rPr>
  </w:style>
  <w:style w:type="character" w:customStyle="1" w:styleId="CommentTextChar">
    <w:name w:val="Comment Text Char"/>
    <w:basedOn w:val="DefaultParagraphFont"/>
    <w:link w:val="CommentText"/>
    <w:uiPriority w:val="99"/>
    <w:semiHidden/>
    <w:rsid w:val="002155ED"/>
    <w:rPr>
      <w:sz w:val="20"/>
      <w:szCs w:val="20"/>
    </w:rPr>
  </w:style>
  <w:style w:type="paragraph" w:styleId="CommentSubject">
    <w:name w:val="annotation subject"/>
    <w:basedOn w:val="CommentText"/>
    <w:next w:val="CommentText"/>
    <w:link w:val="CommentSubjectChar"/>
    <w:uiPriority w:val="99"/>
    <w:semiHidden/>
    <w:unhideWhenUsed/>
    <w:rsid w:val="002155ED"/>
    <w:rPr>
      <w:b/>
      <w:bCs/>
    </w:rPr>
  </w:style>
  <w:style w:type="character" w:customStyle="1" w:styleId="CommentSubjectChar">
    <w:name w:val="Comment Subject Char"/>
    <w:basedOn w:val="CommentTextChar"/>
    <w:link w:val="CommentSubject"/>
    <w:uiPriority w:val="99"/>
    <w:semiHidden/>
    <w:rsid w:val="002155ED"/>
    <w:rPr>
      <w:b/>
      <w:bCs/>
      <w:sz w:val="20"/>
      <w:szCs w:val="20"/>
    </w:rPr>
  </w:style>
  <w:style w:type="paragraph" w:styleId="Header">
    <w:name w:val="header"/>
    <w:basedOn w:val="Normal"/>
    <w:link w:val="HeaderChar"/>
    <w:uiPriority w:val="99"/>
    <w:unhideWhenUsed/>
    <w:rsid w:val="00FA6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B0F"/>
  </w:style>
  <w:style w:type="paragraph" w:styleId="Footer">
    <w:name w:val="footer"/>
    <w:basedOn w:val="Normal"/>
    <w:link w:val="FooterChar"/>
    <w:uiPriority w:val="99"/>
    <w:unhideWhenUsed/>
    <w:rsid w:val="00FA6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B0F"/>
  </w:style>
  <w:style w:type="character" w:styleId="Hyperlink">
    <w:name w:val="Hyperlink"/>
    <w:basedOn w:val="DefaultParagraphFont"/>
    <w:uiPriority w:val="99"/>
    <w:unhideWhenUsed/>
    <w:rsid w:val="001B4F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ugf.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2011 Code of Conduct.pdf</vt:lpstr>
    </vt:vector>
  </TitlesOfParts>
  <Company>Providence Health &amp; Services</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Code of Conduct.pdf</dc:title>
  <dc:subject/>
  <dc:creator>cindy.johnston</dc:creator>
  <cp:keywords/>
  <dc:description/>
  <cp:lastModifiedBy>Stewart, Kaitlin</cp:lastModifiedBy>
  <cp:revision>2</cp:revision>
  <cp:lastPrinted>2016-09-08T18:39:00Z</cp:lastPrinted>
  <dcterms:created xsi:type="dcterms:W3CDTF">2018-01-22T18:14:00Z</dcterms:created>
  <dcterms:modified xsi:type="dcterms:W3CDTF">2018-01-22T18:14:00Z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2011-09-20T00:00:00Z</vt:filetime>
  </property>
  <property fmtid="{D5CDD505-2E9C-101B-9397-08002B2CF9AE}" pid="3" name="LastSaved">
    <vt:filetime>2013-10-14T00:00:00Z</vt:filetime>
  </property>
</Properties>
</file>